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DA" w:rsidRDefault="00EF718E" w:rsidP="00EF718E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EF718E">
        <w:rPr>
          <w:sz w:val="36"/>
          <w:szCs w:val="36"/>
          <w:u w:val="single"/>
        </w:rPr>
        <w:t>SECTION SPORTIVE VOLLEY-BALL</w:t>
      </w:r>
    </w:p>
    <w:p w:rsidR="005104DA" w:rsidRDefault="005104DA" w:rsidP="00EF718E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1477926" cy="1477926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IZEJ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62" cy="148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F2" w:rsidRDefault="00E27C97" w:rsidP="00E149F3">
      <w:pPr>
        <w:spacing w:line="240" w:lineRule="auto"/>
      </w:pPr>
      <w:r>
        <w:t xml:space="preserve">   </w:t>
      </w:r>
      <w:r w:rsidR="004044F2" w:rsidRPr="004044F2">
        <w:t xml:space="preserve">Le collège Clemenceau </w:t>
      </w:r>
      <w:r w:rsidR="004044F2">
        <w:t>a mis en place depuis la rentrée scolaire 2012 une section sportive Volley-ball. Cette structure a pour but de permettre une pratique de qualité dans cette activité en parallèle avec une réussite scolaire optimale.</w:t>
      </w:r>
    </w:p>
    <w:p w:rsidR="00D857D5" w:rsidRDefault="004044F2" w:rsidP="00E149F3">
      <w:pPr>
        <w:spacing w:after="0"/>
        <w:rPr>
          <w:b/>
          <w:u w:val="single"/>
        </w:rPr>
      </w:pPr>
      <w:r w:rsidRPr="004044F2">
        <w:rPr>
          <w:b/>
          <w:u w:val="single"/>
        </w:rPr>
        <w:t>Un partenariat de qualité :</w:t>
      </w:r>
    </w:p>
    <w:p w:rsidR="00D857D5" w:rsidRDefault="004044F2" w:rsidP="00E149F3">
      <w:pPr>
        <w:spacing w:after="0"/>
        <w:rPr>
          <w:sz w:val="20"/>
          <w:szCs w:val="20"/>
        </w:rPr>
      </w:pPr>
      <w:r w:rsidRPr="00E27C97">
        <w:rPr>
          <w:sz w:val="20"/>
          <w:szCs w:val="20"/>
          <w:u w:val="single"/>
        </w:rPr>
        <w:t>Le club du Volley Tulle Naves (VTN)</w:t>
      </w:r>
      <w:r>
        <w:rPr>
          <w:sz w:val="20"/>
          <w:szCs w:val="20"/>
        </w:rPr>
        <w:t> :</w:t>
      </w:r>
      <w:r w:rsidR="0063238A">
        <w:rPr>
          <w:sz w:val="20"/>
          <w:szCs w:val="20"/>
        </w:rPr>
        <w:t xml:space="preserve"> </w:t>
      </w:r>
      <w:r>
        <w:rPr>
          <w:sz w:val="20"/>
          <w:szCs w:val="20"/>
        </w:rPr>
        <w:t>investi depuis de nombreuses années dans un partenariat avec le collège CLEMENCEAU grâc</w:t>
      </w:r>
      <w:r w:rsidR="00E27C97">
        <w:rPr>
          <w:sz w:val="20"/>
          <w:szCs w:val="20"/>
        </w:rPr>
        <w:t xml:space="preserve">e à l’opération « club jeunes », permet aux nouveaux licenciés UNSS de pratiquer </w:t>
      </w:r>
      <w:r w:rsidR="00D857D5">
        <w:rPr>
          <w:sz w:val="20"/>
          <w:szCs w:val="20"/>
        </w:rPr>
        <w:t>g</w:t>
      </w:r>
      <w:r w:rsidR="00E27C97">
        <w:rPr>
          <w:sz w:val="20"/>
          <w:szCs w:val="20"/>
        </w:rPr>
        <w:t>ratuitement au sein du VTN.</w:t>
      </w:r>
    </w:p>
    <w:p w:rsidR="004044F2" w:rsidRDefault="004044F2" w:rsidP="00E149F3">
      <w:pPr>
        <w:spacing w:after="0"/>
        <w:rPr>
          <w:sz w:val="20"/>
          <w:szCs w:val="20"/>
          <w:u w:val="single"/>
        </w:rPr>
      </w:pPr>
      <w:r w:rsidRPr="00E27C97">
        <w:rPr>
          <w:sz w:val="20"/>
          <w:szCs w:val="20"/>
          <w:u w:val="single"/>
        </w:rPr>
        <w:t>Le comité départemental et la ligue de volley-ball du Limousin .</w:t>
      </w:r>
    </w:p>
    <w:p w:rsidR="00D857D5" w:rsidRPr="00E27C97" w:rsidRDefault="00D857D5" w:rsidP="00650E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Le centre Médico Sportif :</w:t>
      </w:r>
      <w:r>
        <w:rPr>
          <w:sz w:val="20"/>
          <w:szCs w:val="20"/>
        </w:rPr>
        <w:t xml:space="preserve"> Il assure le suivi médical des élèves ainsi que les visites médicales de début d’année.</w:t>
      </w:r>
    </w:p>
    <w:p w:rsidR="00D857D5" w:rsidRDefault="004044F2" w:rsidP="00E149F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Un encadrement qualifié :</w:t>
      </w:r>
    </w:p>
    <w:p w:rsidR="004044F2" w:rsidRDefault="004044F2" w:rsidP="005104DA">
      <w:pPr>
        <w:spacing w:after="0"/>
        <w:rPr>
          <w:sz w:val="20"/>
          <w:szCs w:val="20"/>
        </w:rPr>
      </w:pPr>
      <w:r>
        <w:rPr>
          <w:sz w:val="20"/>
          <w:szCs w:val="20"/>
        </w:rPr>
        <w:t>M .SABARD, professeur d’EPS et BE1 volley-ball</w:t>
      </w:r>
      <w:r w:rsidR="00650E0E">
        <w:rPr>
          <w:sz w:val="20"/>
          <w:szCs w:val="20"/>
        </w:rPr>
        <w:t xml:space="preserve"> (contact : </w:t>
      </w:r>
      <w:r w:rsidR="00650E0E" w:rsidRPr="000F5DBB">
        <w:rPr>
          <w:b/>
          <w:sz w:val="20"/>
          <w:szCs w:val="20"/>
        </w:rPr>
        <w:t>06.30.34.92.01</w:t>
      </w:r>
      <w:r w:rsidR="00650E0E">
        <w:rPr>
          <w:sz w:val="20"/>
          <w:szCs w:val="20"/>
        </w:rPr>
        <w:t>)</w:t>
      </w:r>
      <w:r>
        <w:rPr>
          <w:sz w:val="20"/>
          <w:szCs w:val="20"/>
        </w:rPr>
        <w:t xml:space="preserve"> assure l’encadrement de tous les en</w:t>
      </w:r>
      <w:r w:rsidR="00650E0E">
        <w:rPr>
          <w:sz w:val="20"/>
          <w:szCs w:val="20"/>
        </w:rPr>
        <w:t>traînements. Il  est  assisté par  Nataliya Yegorova</w:t>
      </w:r>
      <w:r>
        <w:rPr>
          <w:sz w:val="20"/>
          <w:szCs w:val="20"/>
        </w:rPr>
        <w:t xml:space="preserve"> </w:t>
      </w:r>
      <w:r w:rsidR="00650E0E">
        <w:rPr>
          <w:sz w:val="20"/>
          <w:szCs w:val="20"/>
        </w:rPr>
        <w:t xml:space="preserve">éducatrice diplômée et salariée </w:t>
      </w:r>
      <w:r w:rsidR="00E27C97">
        <w:rPr>
          <w:sz w:val="20"/>
          <w:szCs w:val="20"/>
        </w:rPr>
        <w:t xml:space="preserve"> du VTN</w:t>
      </w:r>
      <w:r w:rsidR="00950AFA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5104DA" w:rsidRDefault="005104DA" w:rsidP="005104DA">
      <w:pPr>
        <w:spacing w:after="0"/>
        <w:rPr>
          <w:sz w:val="20"/>
          <w:szCs w:val="20"/>
        </w:rPr>
      </w:pPr>
    </w:p>
    <w:p w:rsidR="004044F2" w:rsidRDefault="004044F2" w:rsidP="00E149F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Des installations adaptées :</w:t>
      </w:r>
    </w:p>
    <w:p w:rsidR="004044F2" w:rsidRDefault="004044F2" w:rsidP="00E149F3">
      <w:pPr>
        <w:rPr>
          <w:sz w:val="20"/>
          <w:szCs w:val="20"/>
        </w:rPr>
      </w:pPr>
      <w:r>
        <w:rPr>
          <w:sz w:val="20"/>
          <w:szCs w:val="20"/>
        </w:rPr>
        <w:t xml:space="preserve"> Le gymnase E.PERRIER  présente toutes les qualités pour pratiquer l’activité dans de bonnes conditions ( 6 terrains benjamins ou 2 terrains minimes). De plus, étant situé dans l’enceinte scolaire, il n’y a aucun problème </w:t>
      </w:r>
      <w:r w:rsidR="0063238A">
        <w:rPr>
          <w:sz w:val="20"/>
          <w:szCs w:val="20"/>
        </w:rPr>
        <w:t>de déplacement et de sécurité</w:t>
      </w:r>
      <w:r>
        <w:rPr>
          <w:sz w:val="20"/>
          <w:szCs w:val="20"/>
        </w:rPr>
        <w:t>.</w:t>
      </w:r>
    </w:p>
    <w:p w:rsidR="004044F2" w:rsidRPr="0063238A" w:rsidRDefault="0063238A" w:rsidP="00E149F3">
      <w:pPr>
        <w:spacing w:after="0"/>
        <w:rPr>
          <w:b/>
          <w:sz w:val="20"/>
          <w:szCs w:val="20"/>
          <w:u w:val="single"/>
        </w:rPr>
      </w:pPr>
      <w:r w:rsidRPr="0063238A">
        <w:rPr>
          <w:b/>
          <w:sz w:val="20"/>
          <w:szCs w:val="20"/>
          <w:u w:val="single"/>
        </w:rPr>
        <w:t>Une pratique régulière</w:t>
      </w:r>
      <w:r>
        <w:rPr>
          <w:b/>
          <w:sz w:val="20"/>
          <w:szCs w:val="20"/>
          <w:u w:val="single"/>
        </w:rPr>
        <w:t>, intégrée à l’emploi du temps</w:t>
      </w:r>
      <w:r w:rsidRPr="0063238A">
        <w:rPr>
          <w:b/>
          <w:sz w:val="20"/>
          <w:szCs w:val="20"/>
          <w:u w:val="single"/>
        </w:rPr>
        <w:t> :</w:t>
      </w:r>
    </w:p>
    <w:p w:rsidR="004044F2" w:rsidRDefault="0063238A" w:rsidP="00E149F3">
      <w:pPr>
        <w:spacing w:after="0"/>
      </w:pPr>
      <w:r>
        <w:t xml:space="preserve">Les élèves de la section sportive ont un créneau d’entrainement obligatoire le lundi ou le mardi de 15h à 17h (en fonction des niveaux de classe). Ces entrainements  sont </w:t>
      </w:r>
      <w:r w:rsidR="00D857D5">
        <w:t xml:space="preserve">éventuellement </w:t>
      </w:r>
      <w:r>
        <w:t>complétés  par les  séances  UNSS du mercredi après-midi  (13h – 15h)</w:t>
      </w:r>
    </w:p>
    <w:p w:rsidR="00E27C97" w:rsidRDefault="00D857D5" w:rsidP="00E149F3">
      <w:r>
        <w:t>Les compétitions UNSS sont obligatoires pour toutes les élèves de la section. Elles sont réparties sur 5 mercredi</w:t>
      </w:r>
      <w:r w:rsidR="005104DA">
        <w:t>s</w:t>
      </w:r>
      <w:r>
        <w:t xml:space="preserve">  d’Octobre à Avril. </w:t>
      </w:r>
    </w:p>
    <w:p w:rsidR="00E27C97" w:rsidRPr="00E27C97" w:rsidRDefault="00E149F3" w:rsidP="00E149F3">
      <w:pPr>
        <w:spacing w:after="0"/>
        <w:rPr>
          <w:b/>
          <w:u w:val="single"/>
        </w:rPr>
      </w:pPr>
      <w:r>
        <w:rPr>
          <w:b/>
          <w:u w:val="single"/>
        </w:rPr>
        <w:t>Le</w:t>
      </w:r>
      <w:r w:rsidR="00E27C97" w:rsidRPr="00E27C97">
        <w:rPr>
          <w:b/>
          <w:u w:val="single"/>
        </w:rPr>
        <w:t xml:space="preserve"> recrutement:</w:t>
      </w:r>
    </w:p>
    <w:p w:rsidR="00FC0196" w:rsidRDefault="00FC0196" w:rsidP="00E149F3">
      <w:r>
        <w:t xml:space="preserve">Cette section </w:t>
      </w:r>
      <w:r w:rsidR="00E27C97">
        <w:t xml:space="preserve"> féminine </w:t>
      </w:r>
      <w:r>
        <w:t xml:space="preserve">est ouverte à toutes les élèves de la </w:t>
      </w:r>
      <w:r w:rsidR="00D57652" w:rsidRPr="00D57652">
        <w:rPr>
          <w:b/>
          <w:color w:val="FF0000"/>
        </w:rPr>
        <w:t>5</w:t>
      </w:r>
      <w:r w:rsidRPr="00D57652">
        <w:rPr>
          <w:b/>
          <w:color w:val="FF0000"/>
        </w:rPr>
        <w:t>° à la 3</w:t>
      </w:r>
      <w:r>
        <w:t xml:space="preserve">°, dans la </w:t>
      </w:r>
      <w:r w:rsidR="00650E0E">
        <w:t>mesure des places disponibles (32, soit 8 par niveau de classe</w:t>
      </w:r>
      <w:r>
        <w:t>) et après sélection éventuelle par le professeur responsable.</w:t>
      </w:r>
    </w:p>
    <w:p w:rsidR="00EF718E" w:rsidRDefault="00D857D5" w:rsidP="00E149F3">
      <w:pPr>
        <w:spacing w:after="0"/>
        <w:rPr>
          <w:b/>
          <w:u w:val="single"/>
        </w:rPr>
      </w:pPr>
      <w:r w:rsidRPr="00D857D5">
        <w:rPr>
          <w:b/>
          <w:u w:val="single"/>
        </w:rPr>
        <w:t>Un suivi scolaire :</w:t>
      </w:r>
    </w:p>
    <w:p w:rsidR="00650E0E" w:rsidRPr="00EF718E" w:rsidRDefault="00D857D5" w:rsidP="00E149F3">
      <w:r>
        <w:t>La réussite scolaire étant un des objectifs principaux de la section sportive,</w:t>
      </w:r>
      <w:r w:rsidR="00E149F3">
        <w:t xml:space="preserve"> les </w:t>
      </w:r>
      <w:r w:rsidRPr="00D857D5">
        <w:t>élèves  bénéficie</w:t>
      </w:r>
      <w:r>
        <w:t>nt</w:t>
      </w:r>
      <w:r w:rsidRPr="00D857D5">
        <w:t xml:space="preserve"> d’un suivi particulier de la part du professeur responsable</w:t>
      </w:r>
      <w:r>
        <w:t xml:space="preserve"> et de l’équipe pédagogique de la classe. En cas de baisse des résultats, le créneau d’entrainement peut être remplacé par des séances de soutien scolaire. </w:t>
      </w:r>
    </w:p>
    <w:sectPr w:rsidR="00650E0E" w:rsidRPr="00EF718E" w:rsidSect="0052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718E"/>
    <w:rsid w:val="000F5DBB"/>
    <w:rsid w:val="004044F2"/>
    <w:rsid w:val="00476E37"/>
    <w:rsid w:val="005104DA"/>
    <w:rsid w:val="00523397"/>
    <w:rsid w:val="0063238A"/>
    <w:rsid w:val="00650E0E"/>
    <w:rsid w:val="00691B5A"/>
    <w:rsid w:val="007A3EC8"/>
    <w:rsid w:val="00950AFA"/>
    <w:rsid w:val="00995A14"/>
    <w:rsid w:val="00D3115B"/>
    <w:rsid w:val="00D57652"/>
    <w:rsid w:val="00D857D5"/>
    <w:rsid w:val="00DD0C9C"/>
    <w:rsid w:val="00E149F3"/>
    <w:rsid w:val="00E27C97"/>
    <w:rsid w:val="00E65744"/>
    <w:rsid w:val="00E75CF3"/>
    <w:rsid w:val="00EF718E"/>
    <w:rsid w:val="00FC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E245-654E-461B-83B6-4B614351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principal</cp:lastModifiedBy>
  <cp:revision>2</cp:revision>
  <cp:lastPrinted>2013-09-19T13:07:00Z</cp:lastPrinted>
  <dcterms:created xsi:type="dcterms:W3CDTF">2021-04-07T07:33:00Z</dcterms:created>
  <dcterms:modified xsi:type="dcterms:W3CDTF">2021-04-07T07:33:00Z</dcterms:modified>
</cp:coreProperties>
</file>