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</w:pPr>
      <w:r>
        <w:rPr>
          <w:b/>
          <w:bCs/>
          <w:sz w:val="28"/>
          <w:szCs w:val="28"/>
        </w:rPr>
        <w:t xml:space="preserve">Journaliste : </w:t>
      </w:r>
      <w:r>
        <w:rPr>
          <w:b/>
          <w:bCs/>
          <w:sz w:val="28"/>
          <w:szCs w:val="28"/>
        </w:rPr>
        <w:t xml:space="preserve">Louis Imbert</w:t>
      </w:r>
      <w:r/>
    </w:p>
    <w:p>
      <w:pPr>
        <w:pStyle w:val="817"/>
      </w:pPr>
      <w:r/>
      <w:r/>
    </w:p>
    <w:p>
      <w:pPr>
        <w:pStyle w:val="816"/>
      </w:pPr>
      <w:r/>
      <w:r>
        <w:rPr>
          <w:b/>
          <w:bCs/>
          <w:i/>
          <w:iCs/>
        </w:rPr>
        <w:t xml:space="preserve">Article étudié : </w:t>
      </w:r>
      <w:r>
        <w:rPr>
          <w:b/>
          <w:bCs/>
          <w:i/>
          <w:iCs/>
        </w:rPr>
      </w:r>
      <w:r/>
    </w:p>
    <w:p>
      <w:pPr>
        <w:pStyle w:val="816"/>
      </w:pPr>
      <w:r>
        <w:tab/>
        <w:t xml:space="preserve">Article « Cisjordanie, les fermes, armes de colonisation »</w:t>
      </w:r>
      <w:r/>
    </w:p>
    <w:p>
      <w:pPr>
        <w:pStyle w:val="816"/>
      </w:pPr>
      <w:r>
        <w:tab/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 xml:space="preserve">Introduction</w:t>
      </w:r>
      <w:r>
        <w:rPr>
          <w:rFonts w:ascii="Arial" w:hAnsi="Arial"/>
          <w:sz w:val="22"/>
          <w:szCs w:val="22"/>
        </w:rPr>
        <w:t xml:space="preserve"> : Faites un rapide résumé de l’article : quel est le sujet principal ? Où se situe la Cisjordanie ? Quelle est la situation à l’heure actuelle  de ce territoire ? Expliquez le contexte de la création et de la multiplication des fermes.</w:t>
      </w:r>
      <w:r>
        <w:rPr>
          <w:rFonts w:ascii="Arial" w:hAnsi="Arial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816"/>
        <w:jc w:val="center"/>
        <w:spacing w:line="360" w:lineRule="auto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POUR CHAQUE QUESTION, SURLIGNEZ LES EXTRAITS DES ARTICLES QUI VOUS ONT 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jc w:val="center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PERMIS DE RÉPONDRE POUR LES CITER LORS DE L’EXPOSÉ ORAL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1. Curiosité pour le sujet (sujet original ou déjà traité mais sous un autre angle)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u w:val="single"/>
        </w:rPr>
      </w:pPr>
      <w:r>
        <w:rPr>
          <w:rFonts w:ascii="Arial" w:hAnsi="Arial"/>
          <w:b w:val="0"/>
          <w:bCs/>
          <w:i w:val="0"/>
          <w:sz w:val="22"/>
          <w:szCs w:val="22"/>
          <w:highlight w:val="none"/>
          <w:u w:val="none"/>
        </w:rPr>
        <w:t xml:space="preserve">Faites des recherches rapides pour voir si le sujet des fermes de colonisation a été traité par d’autres journalistes (en presse écrite ou audiovisuel).</w:t>
      </w:r>
      <w:r>
        <w:rPr>
          <w:rFonts w:ascii="Arial" w:hAnsi="Arial"/>
          <w:b w:val="0"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2. Enquête menée sur le terrain (immersion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Est-ce que le journaliste est allé sur le terrain ? Comment le savez-vous ? </w:t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3. Sérieux des sources d’information et vérification des faits (interviews…)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Identifiez les différentes personnes interviewées par Louis Imbert et leur statut.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 w:val="0"/>
          <w:i w:val="0"/>
          <w:sz w:val="22"/>
          <w:szCs w:val="22"/>
          <w:highlight w:val="none"/>
        </w:rPr>
        <w:t xml:space="preserve">En quoi peut-on dire qu’il respecte la pluralité et la diversité des sources ?</w:t>
      </w:r>
      <w:r>
        <w:rPr>
          <w:rFonts w:ascii="Arial" w:hAnsi="Arial"/>
          <w:b w:val="0"/>
          <w:i w:val="0"/>
          <w:sz w:val="22"/>
          <w:szCs w:val="22"/>
          <w:highlight w:val="none"/>
        </w:rPr>
      </w:r>
      <w:r/>
    </w:p>
    <w:p>
      <w:pPr>
        <w:pStyle w:val="816"/>
        <w:spacing w:line="360" w:lineRule="auto"/>
        <w:rPr>
          <w:rFonts w:ascii="Arial" w:hAnsi="Arial"/>
        </w:rPr>
      </w:pPr>
      <w:r>
        <w:rPr>
          <w:rFonts w:ascii="Arial" w:hAnsi="Arial"/>
          <w:b w:val="0"/>
          <w:i w:val="0"/>
          <w:sz w:val="22"/>
          <w:szCs w:val="22"/>
        </w:rPr>
      </w:r>
      <w:r>
        <w:rPr>
          <w:rFonts w:ascii="Arial" w:hAnsi="Arial"/>
          <w:b w:val="0"/>
          <w:i w:val="0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4. Style (accroche, fin, originalité de la forme)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rFonts w:ascii="Arial" w:hAnsi="Arial"/>
          <w:b w:val="0"/>
          <w:i w:val="0"/>
          <w:sz w:val="22"/>
          <w:szCs w:val="22"/>
        </w:rPr>
        <w:t xml:space="preserve">Analysez le début et la fin de l’article : comment Louis Imbert introduit-il et conclut-il son sujet ?</w:t>
      </w:r>
      <w:r/>
    </w:p>
    <w:p>
      <w:pPr>
        <w:pStyle w:val="816"/>
        <w:spacing w:line="276" w:lineRule="auto"/>
        <w:rPr>
          <w:rFonts w:ascii="Arial" w:hAnsi="Arial"/>
          <w:b w:val="0"/>
          <w:i w:val="0"/>
          <w:sz w:val="22"/>
          <w:szCs w:val="22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5. Engagement et dénonciation (angle d’attaque choisi, point de vue du journaliste)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t xml:space="preserve">Que dénonce le journaliste dans l’article ? </w:t>
      </w:r>
      <w:r>
        <w:rPr>
          <w:rFonts w:ascii="Arial" w:hAnsi="Arial"/>
          <w:sz w:val="22"/>
          <w:szCs w:val="22"/>
        </w:rPr>
      </w:r>
      <w:r/>
    </w:p>
    <w:p>
      <w:pPr>
        <w:pStyle w:val="816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devine-t-on de son avis sur la multiplication des fermes, sur l’attitude des colons et sur la situation des Palestiniens qui vivent dans cette zone ?</w:t>
      </w:r>
      <w:r/>
    </w:p>
    <w:p>
      <w:pPr>
        <w:pStyle w:val="816"/>
        <w:spacing w:line="276" w:lineRule="auto"/>
        <w:rPr>
          <w:rFonts w:ascii="Arial" w:hAnsi="Arial" w:cs="Arial" w:eastAsia="Arial"/>
          <w:sz w:val="22"/>
          <w:highlight w:val="none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  <w:highlight w:val="none"/>
        </w:rPr>
        <w:t xml:space="preserve">Quel est le point de vue du journaliste </w:t>
      </w:r>
      <w:r>
        <w:rPr>
          <w:rFonts w:ascii="Arial" w:hAnsi="Arial"/>
          <w:sz w:val="22"/>
          <w:highlight w:val="none"/>
        </w:rPr>
        <w:t xml:space="preserve">sur l’action du gouvernement israélien de Benjamin </w:t>
      </w:r>
      <w:r>
        <w:rPr>
          <w:rFonts w:ascii="Arial" w:hAnsi="Arial" w:cs="Arial" w:eastAsia="Arial"/>
          <w:sz w:val="22"/>
        </w:rPr>
        <w:t xml:space="preserve">Nétanyahou</w:t>
      </w:r>
      <w:r>
        <w:rPr>
          <w:rFonts w:ascii="Arial" w:hAnsi="Arial" w:cs="Arial" w:eastAsia="Arial"/>
          <w:sz w:val="22"/>
          <w:highlight w:val="none"/>
        </w:rPr>
        <w:t xml:space="preserve">, de la police et de l’armée?</w:t>
      </w:r>
      <w:r>
        <w:rPr>
          <w:rFonts w:ascii="Arial" w:hAnsi="Arial" w:cs="Arial" w:eastAsia="Arial"/>
          <w:sz w:val="22"/>
        </w:rPr>
      </w:r>
      <w:r/>
    </w:p>
    <w:p>
      <w:pPr>
        <w:pStyle w:val="816"/>
        <w:spacing w:line="240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40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6. Opiniâtreté (prise de risques et difficultés rencontrées)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spacing w:line="240" w:lineRule="auto"/>
        <w:rPr>
          <w:rFonts w:ascii="Arial" w:hAnsi="Arial"/>
          <w:sz w:val="22"/>
          <w:highlight w:val="none"/>
        </w:rPr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la lecture de l’article, que pouvez-vous en déduire sur les éventuelles difficultés rencontrées par le journaliste </w:t>
      </w:r>
      <w:r>
        <w:rPr>
          <w:rFonts w:ascii="Arial" w:hAnsi="Arial"/>
          <w:sz w:val="22"/>
          <w:highlight w:val="none"/>
        </w:rPr>
        <w:t xml:space="preserve">pour réaliser son reportage ?</w:t>
      </w:r>
      <w:r/>
    </w:p>
    <w:p>
      <w:pPr>
        <w:pStyle w:val="816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>
        <w:rPr>
          <w:rFonts w:ascii="Arial" w:hAnsi="Arial"/>
          <w:b/>
          <w:bCs/>
          <w:i w:val="0"/>
          <w:sz w:val="22"/>
          <w:szCs w:val="22"/>
          <w:highlight w:val="none"/>
          <w:u w:val="single"/>
        </w:rPr>
      </w:r>
      <w:r/>
    </w:p>
    <w:p>
      <w:pPr>
        <w:pStyle w:val="816"/>
        <w:spacing w:line="276" w:lineRule="auto"/>
        <w:rPr>
          <w:rFonts w:ascii="Arial" w:hAnsi="Arial"/>
          <w:b/>
          <w:i w:val="0"/>
          <w:sz w:val="22"/>
          <w:szCs w:val="22"/>
          <w:highlight w:val="none"/>
          <w:u w:val="single"/>
        </w:rPr>
      </w:pPr>
      <w:r>
        <w:rPr>
          <w:rFonts w:ascii="Arial" w:hAnsi="Arial"/>
          <w:b/>
          <w:bCs/>
          <w:i w:val="0"/>
          <w:sz w:val="22"/>
          <w:szCs w:val="22"/>
          <w:u w:val="single"/>
        </w:rPr>
        <w:t xml:space="preserve">7. Compassion pour les victimes</w:t>
      </w:r>
      <w:r>
        <w:rPr>
          <w:rFonts w:ascii="Arial" w:hAnsi="Arial"/>
          <w:b/>
          <w:bCs/>
          <w:i w:val="0"/>
          <w:sz w:val="22"/>
          <w:szCs w:val="22"/>
          <w:u w:val="single"/>
        </w:rPr>
      </w:r>
      <w:r/>
    </w:p>
    <w:p>
      <w:pPr>
        <w:pStyle w:val="8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Comment sont présentés les Palestiniens qui témoignent ? Quelles sont leurs conditions de vie ?</w:t>
      </w:r>
      <w:r>
        <w:rPr>
          <w:rFonts w:ascii="Arial" w:hAnsi="Arial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Standard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fr-FR" w:bidi="hi-IN" w:eastAsia="zh-CN"/>
    </w:rPr>
  </w:style>
  <w:style w:type="paragraph" w:styleId="817" w:customStyle="1">
    <w:name w:val="Horizontal Line"/>
    <w:basedOn w:val="812"/>
    <w:next w:val="81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83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single" w:color="808080" w:sz="2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cs="Mangal" w:eastAsia="NSimSu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12"/>
      <w:szCs w:val="12"/>
      <w:highlight w:val="none"/>
      <w:u w:val="none"/>
      <w:vertAlign w:val="baseline"/>
      <w:rtl w:val="false"/>
      <w:cs w:val="false"/>
      <w:lang w:val="fr-FR"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2023-11-24T16:49:22Z</dcterms:modified>
</cp:coreProperties>
</file>