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rPr>
          <w:rFonts w:hint="eastAsia"/>
        </w:rPr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Emilie Rosso</w:t>
      </w:r>
      <w:r/>
    </w:p>
    <w:p>
      <w:pPr>
        <w:pStyle w:val="834"/>
        <w:rPr>
          <w:rFonts w:hint="eastAsia"/>
        </w:rPr>
      </w:pPr>
      <w:r>
        <w:rPr>
          <w:rFonts w:hint="eastAsia"/>
        </w:rPr>
      </w:r>
      <w:r/>
    </w:p>
    <w:p>
      <w:pPr>
        <w:pStyle w:val="833"/>
        <w:rPr>
          <w:rFonts w:hint="eastAsia"/>
        </w:rPr>
      </w:pPr>
      <w:r>
        <w:rPr>
          <w:b/>
          <w:bCs/>
          <w:i/>
          <w:iCs/>
        </w:rPr>
        <w:t xml:space="preserve">Article</w:t>
      </w:r>
      <w:r>
        <w:rPr>
          <w:b/>
          <w:bCs/>
          <w:i/>
          <w:iCs/>
        </w:rPr>
        <w:t xml:space="preserve"> étudi</w:t>
      </w:r>
      <w:r>
        <w:rPr>
          <w:b/>
          <w:bCs/>
          <w:i/>
          <w:iCs/>
        </w:rPr>
        <w:t xml:space="preserve">é : </w:t>
      </w:r>
      <w:r>
        <w:rPr>
          <w:b/>
          <w:bCs/>
          <w:i/>
          <w:iCs/>
        </w:rPr>
        <w:t xml:space="preserve">« </w:t>
      </w:r>
      <w:r>
        <w:rPr>
          <w:b/>
          <w:bCs/>
        </w:rPr>
        <w:t xml:space="preserve">Polluants éternels : citoyens contre lobbies, la bataille sera longue et déséquilibrée »</w:t>
      </w:r>
      <w:r/>
    </w:p>
    <w:p>
      <w:pPr>
        <w:pStyle w:val="833"/>
        <w:rPr>
          <w:rFonts w:hint="eastAsia"/>
        </w:rPr>
      </w:pPr>
      <w:r>
        <w:tab/>
      </w:r>
      <w:r/>
    </w:p>
    <w:p>
      <w:pPr>
        <w:pStyle w:val="833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3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3"/>
        <w:rPr>
          <w:highlight w:val="none"/>
        </w:rPr>
      </w:pPr>
      <w:r>
        <w:rPr>
          <w:rFonts w:ascii="Arial" w:hAnsi="Arial" w:cs="Arial" w:eastAsia="Arial"/>
          <w:b/>
          <w:sz w:val="22"/>
          <w:szCs w:val="22"/>
        </w:rPr>
        <w:t xml:space="preserve">Introduction</w:t>
      </w:r>
      <w:r>
        <w:rPr>
          <w:rFonts w:ascii="Arial" w:hAnsi="Arial" w:cs="Arial" w:eastAsia="Arial"/>
          <w:sz w:val="22"/>
          <w:szCs w:val="22"/>
        </w:rPr>
        <w:t xml:space="preserve"> : Faites un rapide résumé de</w:t>
      </w:r>
      <w:r>
        <w:rPr>
          <w:rFonts w:ascii="Arial" w:hAnsi="Arial" w:cs="Arial" w:eastAsia="Arial"/>
          <w:sz w:val="22"/>
          <w:szCs w:val="22"/>
        </w:rPr>
        <w:t xml:space="preserve"> l’article</w:t>
      </w:r>
      <w:r>
        <w:rPr>
          <w:rFonts w:ascii="Arial" w:hAnsi="Arial" w:cs="Arial" w:eastAsia="Arial"/>
          <w:sz w:val="22"/>
          <w:szCs w:val="22"/>
        </w:rPr>
        <w:t xml:space="preserve"> : quel est le sujet principal ?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sz w:val="22"/>
        </w:rPr>
        <w:t xml:space="preserve">Définissez brièvement ce que sont les PFAS et ce qu’est un lobby. </w:t>
      </w:r>
      <w:r>
        <w:rPr>
          <w:rFonts w:ascii="Arial" w:hAnsi="Arial" w:cs="Arial" w:eastAsia="Arial"/>
          <w:sz w:val="22"/>
        </w:rPr>
      </w:r>
      <w:r/>
    </w:p>
    <w:p>
      <w:pPr>
        <w:pStyle w:val="833"/>
        <w:rPr>
          <w:rFonts w:ascii="Arial" w:hAnsi="Arial" w:cs="Arial" w:eastAsia="Arial"/>
          <w:sz w:val="22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3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pStyle w:val="83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3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/>
    </w:p>
    <w:p>
      <w:pPr>
        <w:pStyle w:val="833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/>
    </w:p>
    <w:p>
      <w:pPr>
        <w:pStyle w:val="833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833"/>
        <w:spacing w:line="360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Curiosité pour le sujet (sujet original ou déjà traité mais sous un autre angle)</w:t>
      </w:r>
      <w:r/>
    </w:p>
    <w:p>
      <w:pPr>
        <w:pStyle w:val="833"/>
        <w:spacing w:line="276" w:lineRule="auto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 w:cs="Arial" w:eastAsia="Arial"/>
          <w:sz w:val="22"/>
        </w:rPr>
        <w:t xml:space="preserve">Est-ce que d’autres articles traitent de la pollution aux PFAS dans la région lyonnaise</w:t>
      </w:r>
      <w:r>
        <w:t xml:space="preserve"> ?</w:t>
      </w:r>
      <w:r>
        <w:rPr>
          <w:rFonts w:ascii="Arial" w:hAnsi="Arial" w:cs="Arial" w:eastAsia="Arial"/>
          <w:sz w:val="22"/>
        </w:rPr>
      </w:r>
      <w:r/>
    </w:p>
    <w:p>
      <w:pPr>
        <w:pStyle w:val="833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2. Enquête menée sur le terrain (immersion du journaliste)</w:t>
      </w:r>
      <w:r/>
    </w:p>
    <w:p>
      <w:pPr>
        <w:pStyle w:val="833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Est-ce que la journaliste est allée sur le terrain ? Comment le savez-vous ? </w:t>
      </w:r>
      <w:r/>
    </w:p>
    <w:p>
      <w:pPr>
        <w:pStyle w:val="833"/>
        <w:spacing w:line="276" w:lineRule="auto"/>
        <w:rPr>
          <w:rFonts w:hint="eastAsia"/>
          <w:szCs w:val="22"/>
        </w:rPr>
      </w:pPr>
      <w:r>
        <w:rPr>
          <w:rFonts w:hint="eastAsia"/>
          <w:szCs w:val="22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3. Sérieux des sources d’information et vérification des faits (interviews…)</w:t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Identifiez les différentes personnes interviewées par </w:t>
      </w:r>
      <w:r>
        <w:rPr>
          <w:rFonts w:ascii="Arial" w:hAnsi="Arial"/>
          <w:sz w:val="22"/>
          <w:szCs w:val="22"/>
        </w:rPr>
        <w:t xml:space="preserve">Emilie Rosso</w:t>
      </w:r>
      <w:r>
        <w:rPr>
          <w:rFonts w:ascii="Arial" w:hAnsi="Arial"/>
          <w:sz w:val="22"/>
          <w:szCs w:val="22"/>
        </w:rPr>
        <w:t xml:space="preserve"> et leur statut. </w:t>
      </w:r>
      <w:r>
        <w:rPr>
          <w:rFonts w:ascii="Arial" w:hAnsi="Arial"/>
          <w:sz w:val="22"/>
          <w:szCs w:val="22"/>
        </w:rPr>
        <w:t xml:space="preserve">En quoi le choix des personnes interviewées donne du crédit à l’enquête menée par la journaliste ?</w:t>
      </w:r>
      <w:r>
        <w:rPr>
          <w:rFonts w:ascii="Arial" w:hAnsi="Arial"/>
          <w:sz w:val="22"/>
        </w:rPr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  <w:highlight w:val="none"/>
        </w:rPr>
      </w:pPr>
      <w:r>
        <w:rPr>
          <w:rFonts w:ascii="Arial" w:hAnsi="Arial"/>
          <w:sz w:val="22"/>
          <w:szCs w:val="22"/>
        </w:rPr>
        <w:t xml:space="preserve">Quelles sont les autres sources d’information utilisées par la journaliste pour prouver la toxicité des perfluorés ? </w:t>
      </w:r>
      <w:r>
        <w:rPr>
          <w:rFonts w:ascii="Arial" w:hAnsi="Arial" w:cs="Arial"/>
          <w:b w:val="0"/>
          <w:i w:val="0"/>
          <w:sz w:val="22"/>
        </w:rPr>
        <w:t xml:space="preserve">Que</w:t>
      </w:r>
      <w:r>
        <w:rPr>
          <w:rFonts w:ascii="Arial" w:hAnsi="Arial" w:cs="Arial"/>
          <w:b w:val="0"/>
          <w:i w:val="0"/>
          <w:sz w:val="22"/>
        </w:rPr>
        <w:t xml:space="preserve"> peut-on en conclure sur le respect de la pluralité des sources ?</w:t>
      </w:r>
      <w:r/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5. Engagement et dénonciation (angle d’attaque choisi, point de vue du journaliste)</w:t>
      </w:r>
      <w:r/>
    </w:p>
    <w:p>
      <w:pPr>
        <w:pStyle w:val="833"/>
        <w:spacing w:line="276" w:lineRule="auto"/>
        <w:rPr>
          <w:rFonts w:ascii="Arial" w:hAnsi="Arial"/>
          <w:sz w:val="22"/>
          <w:highlight w:val="none"/>
        </w:rPr>
      </w:pPr>
      <w:r>
        <w:rPr>
          <w:rFonts w:ascii="Arial" w:hAnsi="Arial"/>
          <w:sz w:val="22"/>
        </w:rPr>
        <w:t xml:space="preserve">Que dénonce la journaliste dans son enquête ? Comment nous est présentée la stratégie de </w:t>
      </w:r>
      <w:r>
        <w:rPr>
          <w:rFonts w:ascii="Arial" w:hAnsi="Arial"/>
          <w:sz w:val="22"/>
        </w:rPr>
        <w:t xml:space="preserve">communication de l’entreprise Arkema ? Pourquoi avoir choisi d’expliciter d’abord le rôle des lobbies avant de citer les députés qui se prononcent contre l’interdiction des perfluorés ? Par conséquent quel effet sur le lecteur ont les paroles des députés ?</w:t>
      </w:r>
      <w:r>
        <w:rPr>
          <w:rFonts w:ascii="Arial" w:hAnsi="Arial"/>
          <w:sz w:val="22"/>
          <w:highlight w:val="none"/>
        </w:rPr>
      </w:r>
      <w:r/>
    </w:p>
    <w:p>
      <w:pPr>
        <w:pStyle w:val="833"/>
        <w:spacing w:line="276" w:lineRule="auto"/>
        <w:rPr>
          <w:rFonts w:ascii="Arial" w:hAnsi="Arial"/>
          <w:sz w:val="22"/>
          <w:highlight w:val="none"/>
        </w:rPr>
      </w:pPr>
      <w:r>
        <w:rPr>
          <w:rFonts w:ascii="Arial" w:hAnsi="Arial"/>
          <w:sz w:val="22"/>
          <w:highlight w:val="none"/>
        </w:rPr>
      </w:r>
      <w:r>
        <w:rPr>
          <w:rFonts w:ascii="Arial" w:hAnsi="Arial"/>
          <w:sz w:val="22"/>
          <w:highlight w:val="none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6. Opiniâtreté (prise de risques et difficultés rencontrées)</w:t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  <w:highlight w:val="none"/>
        </w:rPr>
      </w:pPr>
      <w:r>
        <w:rPr>
          <w:rFonts w:ascii="Arial" w:hAnsi="Arial"/>
          <w:sz w:val="22"/>
          <w:szCs w:val="22"/>
        </w:rPr>
        <w:t xml:space="preserve">Combien de temps a duré l’enquête d’Emilie Rosso ? Comment la journaliste a-t-elle fait pour prouver la présence des perfluorés jusque dans le lait maternel des habitantes de la région ?</w:t>
      </w:r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none"/>
        </w:rPr>
        <w:t xml:space="preserve">Quels documents a-t-elle réussi à se procurer concernant la politique de l’entreprise Akerma ?</w:t>
      </w:r>
      <w:r>
        <w:rPr>
          <w:rFonts w:ascii="Arial" w:hAnsi="Arial"/>
          <w:sz w:val="22"/>
          <w:szCs w:val="22"/>
          <w:highlight w:val="none"/>
        </w:rPr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7. Compassion pour les victimes</w:t>
      </w:r>
      <w:r/>
    </w:p>
    <w:p>
      <w:pPr>
        <w:pStyle w:val="833"/>
        <w:spacing w:line="276" w:lineRule="auto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 xml:space="preserve">A qui choisit-elle de donner la parole en premier ? Quel effet ce témoignage produit-il sur le lecteur de l’article ? Comment nous est présentée Stéphanie B dans la suite de l’article ?</w:t>
      </w:r>
      <w:r>
        <w:rPr>
          <w:rFonts w:ascii="Arial" w:hAnsi="Arial" w:cs="Arial" w:eastAsia="Arial"/>
          <w:sz w:val="22"/>
        </w:rPr>
      </w:r>
      <w:r/>
    </w:p>
    <w:p>
      <w:pPr>
        <w:pStyle w:val="833"/>
        <w:spacing w:line="276" w:lineRule="auto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 w:cs="Arial" w:eastAsia="Arial"/>
          <w:sz w:val="22"/>
        </w:rPr>
        <w:t xml:space="preserve">Quel message la journaliste cherche-t-elle à faire passer en clôturant son article avec le témoignage de l’avocate ?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3"/>
    <w:uiPriority w:val="10"/>
    <w:rPr>
      <w:sz w:val="48"/>
      <w:szCs w:val="48"/>
    </w:rPr>
  </w:style>
  <w:style w:type="character" w:styleId="644">
    <w:name w:val="Subtitle Char"/>
    <w:basedOn w:val="661"/>
    <w:link w:val="675"/>
    <w:uiPriority w:val="11"/>
    <w:rPr>
      <w:sz w:val="24"/>
      <w:szCs w:val="24"/>
    </w:rPr>
  </w:style>
  <w:style w:type="character" w:styleId="645">
    <w:name w:val="Quote Char"/>
    <w:link w:val="677"/>
    <w:uiPriority w:val="29"/>
    <w:rPr>
      <w:i/>
    </w:rPr>
  </w:style>
  <w:style w:type="character" w:styleId="646">
    <w:name w:val="Intense Quote Char"/>
    <w:link w:val="679"/>
    <w:uiPriority w:val="30"/>
    <w:rPr>
      <w:i/>
    </w:rPr>
  </w:style>
  <w:style w:type="character" w:styleId="647">
    <w:name w:val="Header Char"/>
    <w:basedOn w:val="661"/>
    <w:link w:val="681"/>
    <w:uiPriority w:val="99"/>
  </w:style>
  <w:style w:type="character" w:styleId="648">
    <w:name w:val="Caption Char"/>
    <w:basedOn w:val="685"/>
    <w:link w:val="683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Titre 1 Car"/>
    <w:link w:val="652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Titre 2 Car"/>
    <w:link w:val="653"/>
    <w:uiPriority w:val="9"/>
    <w:rPr>
      <w:rFonts w:ascii="Arial" w:hAnsi="Arial" w:cs="Arial" w:eastAsia="Arial"/>
      <w:sz w:val="34"/>
    </w:rPr>
  </w:style>
  <w:style w:type="character" w:styleId="666" w:customStyle="1">
    <w:name w:val="Titre 3 Car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Titre 4 Car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Titre 5 Car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Titre 6 Car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Titre 7 Car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Titre 8 Car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Titre 9 C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651"/>
    <w:next w:val="651"/>
    <w:link w:val="674"/>
    <w:uiPriority w:val="10"/>
    <w:qFormat/>
    <w:pPr>
      <w:contextualSpacing/>
      <w:spacing w:before="300"/>
    </w:pPr>
    <w:rPr>
      <w:sz w:val="48"/>
      <w:szCs w:val="48"/>
    </w:rPr>
  </w:style>
  <w:style w:type="character" w:styleId="674" w:customStyle="1">
    <w:name w:val="Titre Car"/>
    <w:link w:val="673"/>
    <w:uiPriority w:val="10"/>
    <w:rPr>
      <w:sz w:val="48"/>
      <w:szCs w:val="48"/>
    </w:rPr>
  </w:style>
  <w:style w:type="paragraph" w:styleId="675">
    <w:name w:val="Subtitle"/>
    <w:basedOn w:val="651"/>
    <w:next w:val="651"/>
    <w:link w:val="676"/>
    <w:uiPriority w:val="11"/>
    <w:qFormat/>
    <w:pPr>
      <w:spacing w:before="200"/>
    </w:pPr>
    <w:rPr>
      <w:sz w:val="24"/>
      <w:szCs w:val="24"/>
    </w:rPr>
  </w:style>
  <w:style w:type="character" w:styleId="676" w:customStyle="1">
    <w:name w:val="Sous-titre Car"/>
    <w:link w:val="675"/>
    <w:uiPriority w:val="11"/>
    <w:rPr>
      <w:sz w:val="24"/>
      <w:szCs w:val="24"/>
    </w:rPr>
  </w:style>
  <w:style w:type="paragraph" w:styleId="677">
    <w:name w:val="Quote"/>
    <w:basedOn w:val="651"/>
    <w:next w:val="651"/>
    <w:link w:val="678"/>
    <w:uiPriority w:val="29"/>
    <w:qFormat/>
    <w:pPr>
      <w:ind w:left="720" w:right="720"/>
    </w:pPr>
    <w:rPr>
      <w:i/>
    </w:rPr>
  </w:style>
  <w:style w:type="character" w:styleId="678" w:customStyle="1">
    <w:name w:val="Citation Car"/>
    <w:link w:val="677"/>
    <w:uiPriority w:val="29"/>
    <w:rPr>
      <w:i/>
    </w:rPr>
  </w:style>
  <w:style w:type="paragraph" w:styleId="679">
    <w:name w:val="Intense Quote"/>
    <w:basedOn w:val="651"/>
    <w:next w:val="651"/>
    <w:link w:val="6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 w:customStyle="1">
    <w:name w:val="Citation intense Car"/>
    <w:link w:val="679"/>
    <w:uiPriority w:val="30"/>
    <w:rPr>
      <w:i/>
    </w:rPr>
  </w:style>
  <w:style w:type="paragraph" w:styleId="681">
    <w:name w:val="Header"/>
    <w:basedOn w:val="65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 w:customStyle="1">
    <w:name w:val="En-tête Car"/>
    <w:link w:val="681"/>
    <w:uiPriority w:val="99"/>
  </w:style>
  <w:style w:type="paragraph" w:styleId="683">
    <w:name w:val="Footer"/>
    <w:basedOn w:val="65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51"/>
    <w:next w:val="65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6" w:customStyle="1">
    <w:name w:val="Pied de page Car"/>
    <w:link w:val="683"/>
    <w:uiPriority w:val="99"/>
  </w:style>
  <w:style w:type="table" w:styleId="687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Note de bas de page C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Note de fin C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paragraph" w:styleId="831">
    <w:name w:val="No Spacing"/>
    <w:basedOn w:val="651"/>
    <w:uiPriority w:val="1"/>
    <w:qFormat/>
    <w:pPr>
      <w:spacing w:after="0" w:line="240" w:lineRule="auto"/>
    </w:pPr>
  </w:style>
  <w:style w:type="paragraph" w:styleId="832">
    <w:name w:val="List Paragraph"/>
    <w:basedOn w:val="651"/>
    <w:uiPriority w:val="34"/>
    <w:qFormat/>
    <w:pPr>
      <w:contextualSpacing/>
      <w:ind w:left="720"/>
    </w:pPr>
  </w:style>
  <w:style w:type="paragraph" w:styleId="833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24"/>
      <w:szCs w:val="24"/>
      <w:lang w:bidi="hi-IN" w:eastAsia="zh-CN"/>
    </w:rPr>
  </w:style>
  <w:style w:type="paragraph" w:styleId="834" w:customStyle="1">
    <w:name w:val="Horizontal Line"/>
    <w:next w:val="832"/>
    <w:qFormat/>
    <w:pPr>
      <w:spacing w:after="283" w:line="240" w:lineRule="auto"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12"/>
      <w:szCs w:val="12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Denis</dc:creator>
  <cp:revision>5</cp:revision>
  <dcterms:created xsi:type="dcterms:W3CDTF">2023-11-23T15:30:00Z</dcterms:created>
  <dcterms:modified xsi:type="dcterms:W3CDTF">2023-11-24T16:55:17Z</dcterms:modified>
</cp:coreProperties>
</file>